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7E5" w:rsidRDefault="006E47E5" w:rsidP="00374EB3">
      <w:pPr>
        <w:bidi/>
        <w:spacing w:after="120"/>
        <w:jc w:val="center"/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  <w:rtl/>
        </w:rPr>
      </w:pPr>
    </w:p>
    <w:p w:rsidR="009E4525" w:rsidRPr="00270CEC" w:rsidRDefault="009E4525" w:rsidP="006E47E5">
      <w:pPr>
        <w:bidi/>
        <w:spacing w:after="120"/>
        <w:jc w:val="center"/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  <w:rtl/>
        </w:rPr>
      </w:pPr>
      <w:r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به</w:t>
      </w:r>
      <w:r w:rsidRPr="00270CEC"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  <w:rtl/>
        </w:rPr>
        <w:softHyphen/>
      </w:r>
      <w:r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نام</w:t>
      </w:r>
      <w:r w:rsidRPr="00270CEC"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  <w:rtl/>
        </w:rPr>
        <w:softHyphen/>
      </w:r>
      <w:r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خدا</w:t>
      </w:r>
      <w:r w:rsidRPr="00270CEC"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  <w:rtl/>
        </w:rPr>
        <w:softHyphen/>
      </w:r>
    </w:p>
    <w:p w:rsidR="009E4525" w:rsidRPr="00270CEC" w:rsidRDefault="00685D86" w:rsidP="00374EB3">
      <w:pPr>
        <w:bidi/>
        <w:spacing w:after="120"/>
        <w:jc w:val="center"/>
        <w:rPr>
          <w:rFonts w:asciiTheme="minorBidi" w:hAnsiTheme="minorBidi" w:cs="B Nazanin"/>
          <w:b/>
          <w:bCs/>
          <w:color w:val="538135" w:themeColor="accent6" w:themeShade="BF"/>
          <w:sz w:val="28"/>
          <w:szCs w:val="28"/>
          <w:shd w:val="clear" w:color="auto" w:fill="FFFFFF"/>
          <w:rtl/>
        </w:rPr>
      </w:pPr>
      <w:r>
        <w:rPr>
          <w:rFonts w:asciiTheme="minorBidi" w:hAnsiTheme="minorBidi" w:cs="B Nazanin" w:hint="cs"/>
          <w:b/>
          <w:bCs/>
          <w:color w:val="538135" w:themeColor="accent6" w:themeShade="BF"/>
          <w:sz w:val="28"/>
          <w:szCs w:val="28"/>
          <w:shd w:val="clear" w:color="auto" w:fill="FFFFFF"/>
          <w:rtl/>
        </w:rPr>
        <w:t xml:space="preserve">دستورالعمل اولین </w:t>
      </w:r>
      <w:r>
        <w:rPr>
          <w:rFonts w:asciiTheme="minorBidi" w:hAnsiTheme="minorBidi" w:cs="B Nazanin" w:hint="cs"/>
          <w:b/>
          <w:bCs/>
          <w:color w:val="538135" w:themeColor="accent6" w:themeShade="BF"/>
          <w:sz w:val="28"/>
          <w:szCs w:val="28"/>
          <w:shd w:val="clear" w:color="auto" w:fill="FFFFFF"/>
          <w:rtl/>
          <w:lang w:bidi="fa-IR"/>
        </w:rPr>
        <w:t>فستیوال</w:t>
      </w:r>
      <w:r w:rsidR="009E4525" w:rsidRPr="00270CEC">
        <w:rPr>
          <w:rFonts w:asciiTheme="minorBidi" w:hAnsiTheme="minorBidi" w:cs="B Nazanin" w:hint="cs"/>
          <w:b/>
          <w:bCs/>
          <w:color w:val="538135" w:themeColor="accent6" w:themeShade="BF"/>
          <w:sz w:val="28"/>
          <w:szCs w:val="28"/>
          <w:shd w:val="clear" w:color="auto" w:fill="FFFFFF"/>
          <w:rtl/>
        </w:rPr>
        <w:t xml:space="preserve"> سفیران کارآفرینی دانشگاه فنی وحرفه</w:t>
      </w:r>
      <w:r w:rsidR="009E4525" w:rsidRPr="00270CEC">
        <w:rPr>
          <w:rFonts w:asciiTheme="minorBidi" w:hAnsiTheme="minorBidi" w:cs="B Nazanin"/>
          <w:b/>
          <w:bCs/>
          <w:color w:val="538135" w:themeColor="accent6" w:themeShade="BF"/>
          <w:sz w:val="28"/>
          <w:szCs w:val="28"/>
          <w:shd w:val="clear" w:color="auto" w:fill="FFFFFF"/>
          <w:rtl/>
        </w:rPr>
        <w:softHyphen/>
      </w:r>
      <w:r w:rsidR="009E4525" w:rsidRPr="00270CEC">
        <w:rPr>
          <w:rFonts w:asciiTheme="minorBidi" w:hAnsiTheme="minorBidi" w:cs="B Nazanin" w:hint="cs"/>
          <w:b/>
          <w:bCs/>
          <w:color w:val="538135" w:themeColor="accent6" w:themeShade="BF"/>
          <w:sz w:val="28"/>
          <w:szCs w:val="28"/>
          <w:shd w:val="clear" w:color="auto" w:fill="FFFFFF"/>
          <w:rtl/>
        </w:rPr>
        <w:t>ای</w:t>
      </w:r>
    </w:p>
    <w:p w:rsidR="009E4525" w:rsidRPr="00270CEC" w:rsidRDefault="009E4525" w:rsidP="00374EB3">
      <w:pPr>
        <w:bidi/>
        <w:spacing w:after="120"/>
        <w:jc w:val="both"/>
        <w:rPr>
          <w:rFonts w:cs="B Nazanin"/>
          <w:b/>
          <w:bCs/>
          <w:color w:val="538135" w:themeColor="accent6" w:themeShade="BF"/>
          <w:sz w:val="28"/>
          <w:szCs w:val="28"/>
          <w:rtl/>
          <w:lang w:bidi="fa-IR"/>
        </w:rPr>
      </w:pPr>
      <w:r w:rsidRPr="00270CEC">
        <w:rPr>
          <w:rFonts w:cs="B Nazanin" w:hint="cs"/>
          <w:b/>
          <w:bCs/>
          <w:color w:val="538135" w:themeColor="accent6" w:themeShade="BF"/>
          <w:sz w:val="28"/>
          <w:szCs w:val="28"/>
          <w:rtl/>
          <w:lang w:bidi="fa-IR"/>
        </w:rPr>
        <w:t>معرفی:</w:t>
      </w:r>
    </w:p>
    <w:p w:rsidR="009E4525" w:rsidRPr="00270CEC" w:rsidRDefault="009E4525" w:rsidP="00374EB3">
      <w:pPr>
        <w:bidi/>
        <w:spacing w:after="120"/>
        <w:jc w:val="both"/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  <w:rtl/>
        </w:rPr>
      </w:pPr>
      <w:r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 xml:space="preserve"> مرکز رشد دانشگاه فنی و حرفه</w:t>
      </w:r>
      <w:r w:rsidRPr="00270CEC">
        <w:rPr>
          <w:rFonts w:cs="B Nazanin"/>
          <w:color w:val="323E4F" w:themeColor="text2" w:themeShade="BF"/>
          <w:sz w:val="28"/>
          <w:szCs w:val="28"/>
          <w:rtl/>
          <w:lang w:bidi="fa-IR"/>
        </w:rPr>
        <w:softHyphen/>
      </w:r>
      <w:r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>ای با توجه به اهمیت رونق تولید و اشتغال زایی در کشور و با هدف شناسایی، حمایت</w:t>
      </w:r>
      <w:r w:rsid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>، تجلیل</w:t>
      </w:r>
      <w:r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 xml:space="preserve"> و معرفی دانشجویان، دانش</w:t>
      </w:r>
      <w:r w:rsidRPr="00270CEC">
        <w:rPr>
          <w:rFonts w:cs="B Nazanin"/>
          <w:color w:val="323E4F" w:themeColor="text2" w:themeShade="BF"/>
          <w:sz w:val="28"/>
          <w:szCs w:val="28"/>
          <w:rtl/>
          <w:lang w:bidi="fa-IR"/>
        </w:rPr>
        <w:softHyphen/>
      </w:r>
      <w:r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 xml:space="preserve">آموختگان و اساتید کارآفرین </w:t>
      </w:r>
      <w:r w:rsidR="00685D86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 xml:space="preserve">دانشگاه اقدام به برگزاری فستیوال </w:t>
      </w:r>
      <w:r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سفیران کارآفرینی </w:t>
      </w:r>
      <w:r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>دانشگاه فنی و حرفه</w:t>
      </w:r>
      <w:r w:rsidRPr="00270CEC">
        <w:rPr>
          <w:rFonts w:cs="B Nazanin"/>
          <w:color w:val="323E4F" w:themeColor="text2" w:themeShade="BF"/>
          <w:sz w:val="28"/>
          <w:szCs w:val="28"/>
          <w:rtl/>
          <w:lang w:bidi="fa-IR"/>
        </w:rPr>
        <w:softHyphen/>
      </w:r>
      <w:r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>ای در دو سطح دانشجویان/ دانش</w:t>
      </w:r>
      <w:r w:rsidRPr="00270CEC">
        <w:rPr>
          <w:rFonts w:cs="B Nazanin"/>
          <w:color w:val="323E4F" w:themeColor="text2" w:themeShade="BF"/>
          <w:sz w:val="28"/>
          <w:szCs w:val="28"/>
          <w:rtl/>
          <w:lang w:bidi="fa-IR"/>
        </w:rPr>
        <w:softHyphen/>
      </w:r>
      <w:r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>آموختگان و اساتید نموده است.</w:t>
      </w:r>
    </w:p>
    <w:p w:rsidR="009E4525" w:rsidRPr="00270CEC" w:rsidRDefault="009E4525" w:rsidP="00374EB3">
      <w:pPr>
        <w:bidi/>
        <w:spacing w:after="120"/>
        <w:jc w:val="both"/>
        <w:rPr>
          <w:rFonts w:asciiTheme="minorBidi" w:hAnsiTheme="minorBidi" w:cs="B Nazanin"/>
          <w:b/>
          <w:bCs/>
          <w:color w:val="538135" w:themeColor="accent6" w:themeShade="BF"/>
          <w:sz w:val="28"/>
          <w:szCs w:val="28"/>
          <w:shd w:val="clear" w:color="auto" w:fill="FFFFFF"/>
          <w:rtl/>
        </w:rPr>
      </w:pPr>
      <w:r w:rsidRPr="00270CEC">
        <w:rPr>
          <w:rFonts w:asciiTheme="minorBidi" w:hAnsiTheme="minorBidi" w:cs="B Nazanin" w:hint="cs"/>
          <w:b/>
          <w:bCs/>
          <w:color w:val="538135" w:themeColor="accent6" w:themeShade="BF"/>
          <w:sz w:val="28"/>
          <w:szCs w:val="28"/>
          <w:shd w:val="clear" w:color="auto" w:fill="FFFFFF"/>
          <w:rtl/>
        </w:rPr>
        <w:t>شرکت کنندگان:</w:t>
      </w:r>
    </w:p>
    <w:p w:rsidR="00685D86" w:rsidRDefault="009E4525" w:rsidP="00374EB3">
      <w:pPr>
        <w:bidi/>
        <w:spacing w:after="120"/>
        <w:jc w:val="both"/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  <w:rtl/>
        </w:rPr>
      </w:pPr>
      <w:r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جشنواره در دو سطح برگزار می</w:t>
      </w:r>
      <w:r w:rsidRPr="00270CEC"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  <w:rtl/>
        </w:rPr>
        <w:softHyphen/>
      </w:r>
      <w:r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شود: 1- دانشجویان و دانش</w:t>
      </w:r>
      <w:r w:rsidRPr="00270CEC"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  <w:rtl/>
        </w:rPr>
        <w:softHyphen/>
      </w:r>
      <w:r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آموختگان. 2- اساتید </w:t>
      </w:r>
    </w:p>
    <w:p w:rsidR="009E4525" w:rsidRPr="00270CEC" w:rsidRDefault="009E4525" w:rsidP="00374EB3">
      <w:pPr>
        <w:bidi/>
        <w:spacing w:after="120"/>
        <w:jc w:val="both"/>
        <w:rPr>
          <w:rFonts w:asciiTheme="minorBidi" w:hAnsiTheme="minorBidi" w:cs="B Nazanin"/>
          <w:b/>
          <w:bCs/>
          <w:color w:val="538135" w:themeColor="accent6" w:themeShade="BF"/>
          <w:sz w:val="28"/>
          <w:szCs w:val="28"/>
          <w:shd w:val="clear" w:color="auto" w:fill="FFFFFF"/>
          <w:rtl/>
        </w:rPr>
      </w:pPr>
      <w:r w:rsidRPr="00270CEC">
        <w:rPr>
          <w:rFonts w:asciiTheme="minorBidi" w:hAnsiTheme="minorBidi" w:cs="B Nazanin" w:hint="cs"/>
          <w:b/>
          <w:bCs/>
          <w:color w:val="538135" w:themeColor="accent6" w:themeShade="BF"/>
          <w:sz w:val="28"/>
          <w:szCs w:val="28"/>
          <w:shd w:val="clear" w:color="auto" w:fill="FFFFFF"/>
          <w:rtl/>
        </w:rPr>
        <w:t xml:space="preserve">مجریان: </w:t>
      </w:r>
    </w:p>
    <w:p w:rsidR="009E4525" w:rsidRPr="00270CEC" w:rsidRDefault="00F17095" w:rsidP="00374EB3">
      <w:pPr>
        <w:bidi/>
        <w:spacing w:after="120"/>
        <w:jc w:val="both"/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  <w:rtl/>
        </w:rPr>
      </w:pPr>
      <w:r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شایسته است </w:t>
      </w:r>
      <w:r w:rsidR="009E4525"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کلیه معاونت</w:t>
      </w:r>
      <w:r w:rsidR="009E4525" w:rsidRPr="00270CEC"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  <w:rtl/>
        </w:rPr>
        <w:softHyphen/>
      </w:r>
      <w:r w:rsidR="009E4525"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های پژوهشی استان</w:t>
      </w:r>
      <w:r w:rsidR="009E4525" w:rsidRPr="00270CEC"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  <w:rtl/>
        </w:rPr>
        <w:softHyphen/>
      </w:r>
      <w:r w:rsidR="00C80DF3"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ها و مراکز تابعه با</w:t>
      </w:r>
      <w:r w:rsidR="00C80DF3"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>اطلاع رسانی</w:t>
      </w:r>
      <w:r w:rsidR="00C80DF3" w:rsidRPr="00270CEC">
        <w:rPr>
          <w:rFonts w:cs="B Nazanin"/>
          <w:color w:val="323E4F" w:themeColor="text2" w:themeShade="BF"/>
          <w:sz w:val="28"/>
          <w:szCs w:val="28"/>
          <w:rtl/>
          <w:lang w:bidi="fa-IR"/>
        </w:rPr>
        <w:softHyphen/>
      </w:r>
      <w:r w:rsidR="00C80DF3"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>های لازم در سایت و فضای مجازی</w:t>
      </w:r>
      <w:r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>،</w:t>
      </w:r>
      <w:r w:rsidR="00C80DF3"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 xml:space="preserve"> دانشجویان، دانش</w:t>
      </w:r>
      <w:r w:rsidR="00C80DF3" w:rsidRPr="00270CEC">
        <w:rPr>
          <w:rFonts w:cs="B Nazanin"/>
          <w:color w:val="323E4F" w:themeColor="text2" w:themeShade="BF"/>
          <w:sz w:val="28"/>
          <w:szCs w:val="28"/>
          <w:rtl/>
          <w:lang w:bidi="fa-IR"/>
        </w:rPr>
        <w:softHyphen/>
      </w:r>
      <w:r w:rsidR="00C80DF3"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 xml:space="preserve">آموختگان و اساتید </w:t>
      </w:r>
      <w:r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>را از جزئیات</w:t>
      </w:r>
      <w:r w:rsidR="00A86605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 xml:space="preserve">برگزاری </w:t>
      </w:r>
      <w:r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>جشنواره</w:t>
      </w:r>
      <w:r w:rsidR="00A86605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 xml:space="preserve"> </w:t>
      </w:r>
      <w:r w:rsidR="00C80DF3"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>مطلع ساخته و فایل</w:t>
      </w:r>
      <w:r w:rsidR="00C80DF3" w:rsidRPr="00270CEC">
        <w:rPr>
          <w:rFonts w:cs="B Nazanin"/>
          <w:color w:val="323E4F" w:themeColor="text2" w:themeShade="BF"/>
          <w:sz w:val="28"/>
          <w:szCs w:val="28"/>
          <w:rtl/>
          <w:lang w:bidi="fa-IR"/>
        </w:rPr>
        <w:softHyphen/>
      </w:r>
      <w:r w:rsidR="00C80DF3"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 xml:space="preserve">های مربوطه (پوستر جشنواره، دستورالعمل، فایل ارائه و فرمت فیلم) </w:t>
      </w:r>
      <w:r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 xml:space="preserve">را  جهت شرکت </w:t>
      </w:r>
      <w:r w:rsidR="00C80DF3"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>در اختیار آنها قرار دهند.</w:t>
      </w:r>
    </w:p>
    <w:p w:rsidR="009E4525" w:rsidRPr="00270CEC" w:rsidRDefault="009E4525" w:rsidP="00374EB3">
      <w:pPr>
        <w:bidi/>
        <w:spacing w:after="120"/>
        <w:jc w:val="both"/>
        <w:rPr>
          <w:rFonts w:asciiTheme="minorBidi" w:hAnsiTheme="minorBidi" w:cs="B Nazanin"/>
          <w:b/>
          <w:bCs/>
          <w:color w:val="538135" w:themeColor="accent6" w:themeShade="BF"/>
          <w:sz w:val="28"/>
          <w:szCs w:val="28"/>
          <w:shd w:val="clear" w:color="auto" w:fill="FFFFFF"/>
          <w:rtl/>
        </w:rPr>
      </w:pPr>
      <w:r w:rsidRPr="00270CEC">
        <w:rPr>
          <w:rFonts w:asciiTheme="minorBidi" w:hAnsiTheme="minorBidi" w:cs="B Nazanin" w:hint="cs"/>
          <w:b/>
          <w:bCs/>
          <w:color w:val="538135" w:themeColor="accent6" w:themeShade="BF"/>
          <w:sz w:val="28"/>
          <w:szCs w:val="28"/>
          <w:shd w:val="clear" w:color="auto" w:fill="FFFFFF"/>
          <w:rtl/>
        </w:rPr>
        <w:t>نحوه شرکت در جشنواره:</w:t>
      </w:r>
    </w:p>
    <w:p w:rsidR="009E4525" w:rsidRPr="00270CEC" w:rsidRDefault="009E4525" w:rsidP="00374EB3">
      <w:pPr>
        <w:bidi/>
        <w:spacing w:after="120"/>
        <w:jc w:val="both"/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  <w:rtl/>
        </w:rPr>
      </w:pPr>
      <w:r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>دانشجویان/ دانش</w:t>
      </w:r>
      <w:r w:rsidRPr="00270CEC">
        <w:rPr>
          <w:rFonts w:cs="B Nazanin"/>
          <w:color w:val="323E4F" w:themeColor="text2" w:themeShade="BF"/>
          <w:sz w:val="28"/>
          <w:szCs w:val="28"/>
          <w:rtl/>
          <w:lang w:bidi="fa-IR"/>
        </w:rPr>
        <w:softHyphen/>
      </w:r>
      <w:r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 xml:space="preserve">آموختگان و اساتید </w:t>
      </w:r>
      <w:r w:rsidR="00C80DF3"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می</w:t>
      </w:r>
      <w:r w:rsidR="00C80DF3" w:rsidRPr="00270CEC"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  <w:rtl/>
        </w:rPr>
        <w:softHyphen/>
      </w:r>
      <w:r w:rsidR="00C80DF3"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توانند با تکمیل فایل ارئه و گرفتن یک فیلم یک دقیقه</w:t>
      </w:r>
      <w:r w:rsidR="00C80DF3" w:rsidRPr="00270CEC"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  <w:rtl/>
        </w:rPr>
        <w:softHyphen/>
      </w:r>
      <w:r w:rsidR="00C80DF3"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ای طبق فرمت</w:t>
      </w:r>
      <w:r w:rsidR="00504A20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 تعیین شده</w:t>
      </w:r>
      <w:r w:rsidR="00C80DF3"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، </w:t>
      </w:r>
      <w:r w:rsid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با توجه به شرایط هر مرکز </w:t>
      </w:r>
      <w:r w:rsidR="00270CEC"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آن را</w:t>
      </w:r>
      <w:r w:rsidR="00C80DF3"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به معاونت پژوهشی آموزشکده یا دانشکده خود ارسال نمایند.</w:t>
      </w:r>
    </w:p>
    <w:p w:rsidR="00C80DF3" w:rsidRPr="00270CEC" w:rsidRDefault="00C80DF3" w:rsidP="00374EB3">
      <w:pPr>
        <w:bidi/>
        <w:spacing w:after="120"/>
        <w:jc w:val="both"/>
        <w:rPr>
          <w:rFonts w:asciiTheme="minorBidi" w:hAnsiTheme="minorBidi" w:cs="B Nazanin"/>
          <w:b/>
          <w:bCs/>
          <w:color w:val="538135" w:themeColor="accent6" w:themeShade="BF"/>
          <w:sz w:val="28"/>
          <w:szCs w:val="28"/>
          <w:shd w:val="clear" w:color="auto" w:fill="FFFFFF"/>
          <w:rtl/>
          <w:lang w:bidi="fa-IR"/>
        </w:rPr>
      </w:pPr>
      <w:r w:rsidRPr="00270CEC">
        <w:rPr>
          <w:rFonts w:asciiTheme="minorBidi" w:hAnsiTheme="minorBidi" w:cs="B Nazanin" w:hint="cs"/>
          <w:b/>
          <w:bCs/>
          <w:color w:val="538135" w:themeColor="accent6" w:themeShade="BF"/>
          <w:sz w:val="28"/>
          <w:szCs w:val="28"/>
          <w:shd w:val="clear" w:color="auto" w:fill="FFFFFF"/>
          <w:rtl/>
        </w:rPr>
        <w:t>نحوه ارزیابی و داوری آثار:</w:t>
      </w:r>
    </w:p>
    <w:p w:rsidR="00C80DF3" w:rsidRPr="00270CEC" w:rsidRDefault="00C80DF3" w:rsidP="00381D87">
      <w:pPr>
        <w:bidi/>
        <w:spacing w:after="120"/>
        <w:jc w:val="both"/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  <w:rtl/>
        </w:rPr>
      </w:pPr>
      <w:r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مراکز (آموزشکده</w:t>
      </w:r>
      <w:r w:rsidRPr="00270CEC"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  <w:rtl/>
        </w:rPr>
        <w:softHyphen/>
      </w:r>
      <w:r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ها یا دانشکده</w:t>
      </w:r>
      <w:r w:rsidRPr="00270CEC"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  <w:rtl/>
        </w:rPr>
        <w:softHyphen/>
      </w:r>
      <w:r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ها)</w:t>
      </w:r>
      <w:r w:rsidR="00504A20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 موظف</w:t>
      </w:r>
      <w:r w:rsidR="00504A20"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  <w:rtl/>
        </w:rPr>
        <w:softHyphen/>
      </w:r>
      <w:r w:rsidR="00504A20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اند</w:t>
      </w:r>
      <w:r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 بعد از </w:t>
      </w:r>
      <w:r w:rsidR="00504A20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اتمام مهلت ارسال، </w:t>
      </w:r>
      <w:r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آثار</w:t>
      </w:r>
      <w:r w:rsidR="00504A20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 جمع‌آوری شده</w:t>
      </w:r>
      <w:r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 را به معاونت پژوهشی استان ارسال نما</w:t>
      </w:r>
      <w:r w:rsidR="000D60C0"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یند. معاونت پژوهشی استان</w:t>
      </w:r>
      <w:r w:rsidR="00813C6C"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  <w:rtl/>
        </w:rPr>
        <w:softHyphen/>
      </w:r>
      <w:r w:rsidR="00813C6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ها</w:t>
      </w:r>
      <w:r w:rsidR="000D60C0"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 نیز متناسب با</w:t>
      </w:r>
      <w:r w:rsidR="00504A20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 زمینه </w:t>
      </w:r>
      <w:r w:rsidR="000D60C0"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آثار دریافتی و نوع کسب و کارها </w:t>
      </w:r>
      <w:r w:rsidR="00504A20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 xml:space="preserve">با تشکیل کارگروه داوری </w:t>
      </w:r>
      <w:r w:rsidR="00504A20" w:rsidRPr="00381D87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>استانی (</w:t>
      </w:r>
      <w:r w:rsidR="007F62A4" w:rsidRPr="00381D87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 xml:space="preserve">متشکل ازمعاون پژوهشی و دو نفر از اعضای هیات علمی یا اساتید مدعو مرتبط و دارای حداقل 2 سال تجربه کاری در زمینه </w:t>
      </w:r>
      <w:r w:rsidR="00381D87" w:rsidRPr="00381D87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>آثار</w:t>
      </w:r>
      <w:r w:rsidR="007F62A4" w:rsidRPr="00381D87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 xml:space="preserve"> ارسالی)</w:t>
      </w:r>
      <w:r w:rsidR="00504A20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 xml:space="preserve"> از اعضای کارگروه</w:t>
      </w:r>
      <w:r w:rsidR="00A86605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 xml:space="preserve"> </w:t>
      </w:r>
      <w:r w:rsidR="000D60C0"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جهت حضور در جلسه داوری دعوت و بر</w:t>
      </w:r>
      <w:r w:rsidR="007F62A4"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ای داوری و ارزیابی هر کسب و کار، کاربرگ</w:t>
      </w:r>
      <w:r w:rsidR="000D60C0"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 داوری </w:t>
      </w:r>
      <w:r w:rsidR="007F62A4"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را تکمیل نمایند</w:t>
      </w:r>
      <w:r w:rsidR="000D60C0"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.</w:t>
      </w:r>
      <w:r w:rsidR="00CD58D5"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>سپس آثار برتر در دو سطح دانشجویان/دانش</w:t>
      </w:r>
      <w:r w:rsidR="00CD58D5" w:rsidRPr="00270CEC">
        <w:rPr>
          <w:rFonts w:cs="B Nazanin"/>
          <w:color w:val="323E4F" w:themeColor="text2" w:themeShade="BF"/>
          <w:sz w:val="28"/>
          <w:szCs w:val="28"/>
          <w:rtl/>
          <w:lang w:bidi="fa-IR"/>
        </w:rPr>
        <w:softHyphen/>
      </w:r>
      <w:r w:rsidR="00CD58D5"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>آموختگان و اساتید</w:t>
      </w:r>
      <w:r w:rsidR="00A86605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 xml:space="preserve"> </w:t>
      </w:r>
      <w:r w:rsidR="00813C6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 xml:space="preserve">به سازمان مرکزی اعلام گردد </w:t>
      </w:r>
      <w:r w:rsidR="00CD58D5"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>( استان</w:t>
      </w:r>
      <w:r w:rsidR="00CD58D5" w:rsidRPr="00270CEC">
        <w:rPr>
          <w:rFonts w:cs="B Nazanin"/>
          <w:color w:val="323E4F" w:themeColor="text2" w:themeShade="BF"/>
          <w:sz w:val="28"/>
          <w:szCs w:val="28"/>
          <w:rtl/>
          <w:lang w:bidi="fa-IR"/>
        </w:rPr>
        <w:softHyphen/>
      </w:r>
      <w:r w:rsidR="00CD58D5"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 xml:space="preserve">هایی با </w:t>
      </w:r>
      <w:r w:rsidR="00CD58D5" w:rsidRPr="00A86605">
        <w:rPr>
          <w:rFonts w:cs="B Nazanin" w:hint="cs"/>
          <w:color w:val="FF0000"/>
          <w:sz w:val="28"/>
          <w:szCs w:val="28"/>
          <w:rtl/>
          <w:lang w:bidi="fa-IR"/>
        </w:rPr>
        <w:t>کمتر از 4</w:t>
      </w:r>
      <w:r w:rsidR="00CD58D5"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 xml:space="preserve"> آموزشکده/دانشکده </w:t>
      </w:r>
      <w:r w:rsidR="00CD58D5" w:rsidRPr="00A86605">
        <w:rPr>
          <w:rFonts w:cs="B Nazanin" w:hint="cs"/>
          <w:color w:val="323E4F" w:themeColor="text2" w:themeShade="BF"/>
          <w:sz w:val="28"/>
          <w:szCs w:val="28"/>
          <w:u w:val="single"/>
          <w:rtl/>
          <w:lang w:bidi="fa-IR"/>
        </w:rPr>
        <w:t>دو مورد</w:t>
      </w:r>
      <w:r w:rsidR="00CD58D5"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>، استان</w:t>
      </w:r>
      <w:r w:rsidR="00CD58D5" w:rsidRPr="00270CEC">
        <w:rPr>
          <w:rFonts w:cs="B Nazanin"/>
          <w:color w:val="323E4F" w:themeColor="text2" w:themeShade="BF"/>
          <w:sz w:val="28"/>
          <w:szCs w:val="28"/>
          <w:rtl/>
          <w:lang w:bidi="fa-IR"/>
        </w:rPr>
        <w:softHyphen/>
      </w:r>
      <w:r w:rsidR="00CD58D5"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 xml:space="preserve">هایی با بیش از </w:t>
      </w:r>
      <w:r w:rsidR="00CD58D5" w:rsidRPr="00A86605">
        <w:rPr>
          <w:rFonts w:cs="B Nazanin" w:hint="cs"/>
          <w:color w:val="FF0000"/>
          <w:sz w:val="28"/>
          <w:szCs w:val="28"/>
          <w:rtl/>
          <w:lang w:bidi="fa-IR"/>
        </w:rPr>
        <w:t>4 و کمتر از 8</w:t>
      </w:r>
      <w:r w:rsidR="00CD58D5"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 xml:space="preserve"> آموزشکده/دانشکده </w:t>
      </w:r>
      <w:r w:rsidR="00CD58D5" w:rsidRPr="00A86605">
        <w:rPr>
          <w:rFonts w:cs="B Nazanin" w:hint="cs"/>
          <w:color w:val="323E4F" w:themeColor="text2" w:themeShade="BF"/>
          <w:sz w:val="28"/>
          <w:szCs w:val="28"/>
          <w:u w:val="single"/>
          <w:rtl/>
          <w:lang w:bidi="fa-IR"/>
        </w:rPr>
        <w:t>سه مورد</w:t>
      </w:r>
      <w:r w:rsidR="00CD58D5"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 xml:space="preserve"> و استان</w:t>
      </w:r>
      <w:r w:rsidR="00CD58D5" w:rsidRPr="00270CEC">
        <w:rPr>
          <w:rFonts w:cs="B Nazanin"/>
          <w:color w:val="323E4F" w:themeColor="text2" w:themeShade="BF"/>
          <w:sz w:val="28"/>
          <w:szCs w:val="28"/>
          <w:rtl/>
          <w:lang w:bidi="fa-IR"/>
        </w:rPr>
        <w:softHyphen/>
      </w:r>
      <w:r w:rsidR="00CD58D5"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 xml:space="preserve">های با </w:t>
      </w:r>
      <w:r w:rsidR="00CD58D5" w:rsidRPr="00A86605">
        <w:rPr>
          <w:rFonts w:cs="B Nazanin" w:hint="cs"/>
          <w:color w:val="FF0000"/>
          <w:sz w:val="28"/>
          <w:szCs w:val="28"/>
          <w:rtl/>
          <w:lang w:bidi="fa-IR"/>
        </w:rPr>
        <w:t>بیش از 8</w:t>
      </w:r>
      <w:r w:rsidR="00CD58D5"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 xml:space="preserve"> آموزشکده/دانشکده </w:t>
      </w:r>
      <w:r w:rsidR="00CD58D5" w:rsidRPr="00A86605">
        <w:rPr>
          <w:rFonts w:cs="B Nazanin" w:hint="cs"/>
          <w:color w:val="323E4F" w:themeColor="text2" w:themeShade="BF"/>
          <w:sz w:val="28"/>
          <w:szCs w:val="28"/>
          <w:u w:val="single"/>
          <w:rtl/>
          <w:lang w:bidi="fa-IR"/>
        </w:rPr>
        <w:t>چهار مورد</w:t>
      </w:r>
      <w:r w:rsidR="00CD58D5"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>) استان</w:t>
      </w:r>
      <w:r w:rsidR="00CD58D5" w:rsidRPr="00270CEC">
        <w:rPr>
          <w:rFonts w:cs="B Nazanin"/>
          <w:color w:val="323E4F" w:themeColor="text2" w:themeShade="BF"/>
          <w:sz w:val="28"/>
          <w:szCs w:val="28"/>
          <w:rtl/>
          <w:lang w:bidi="fa-IR"/>
        </w:rPr>
        <w:softHyphen/>
      </w:r>
      <w:r w:rsidR="00CD58D5"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>ها می</w:t>
      </w:r>
      <w:r w:rsidR="00CD58D5" w:rsidRPr="00270CEC">
        <w:rPr>
          <w:rFonts w:cs="B Nazanin"/>
          <w:color w:val="323E4F" w:themeColor="text2" w:themeShade="BF"/>
          <w:sz w:val="28"/>
          <w:szCs w:val="28"/>
          <w:rtl/>
          <w:lang w:bidi="fa-IR"/>
        </w:rPr>
        <w:softHyphen/>
      </w:r>
      <w:r w:rsidR="00CD58D5"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 xml:space="preserve">بایست ضمن اعلام </w:t>
      </w:r>
      <w:r w:rsidR="00CD58D5"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lastRenderedPageBreak/>
        <w:t>عنوان</w:t>
      </w:r>
      <w:r w:rsidR="00CD58D5" w:rsidRPr="00270CEC">
        <w:rPr>
          <w:rFonts w:cs="B Nazanin"/>
          <w:color w:val="323E4F" w:themeColor="text2" w:themeShade="BF"/>
          <w:sz w:val="28"/>
          <w:szCs w:val="28"/>
          <w:rtl/>
          <w:lang w:bidi="fa-IR"/>
        </w:rPr>
        <w:softHyphen/>
      </w:r>
      <w:r w:rsidR="00CD58D5"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 xml:space="preserve"> کسب و کارهای برگزیده و کارآفرین</w:t>
      </w:r>
      <w:r w:rsidR="00381D87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>ان</w:t>
      </w:r>
      <w:r w:rsidR="00CD58D5"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 xml:space="preserve"> طی</w:t>
      </w:r>
      <w:bookmarkStart w:id="0" w:name="_GoBack"/>
      <w:bookmarkEnd w:id="0"/>
      <w:r w:rsidR="00CD58D5"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 xml:space="preserve"> نامه</w:t>
      </w:r>
      <w:r w:rsidR="00CD58D5" w:rsidRPr="00270CEC">
        <w:rPr>
          <w:rFonts w:cs="B Nazanin"/>
          <w:color w:val="323E4F" w:themeColor="text2" w:themeShade="BF"/>
          <w:sz w:val="28"/>
          <w:szCs w:val="28"/>
          <w:rtl/>
          <w:lang w:bidi="fa-IR"/>
        </w:rPr>
        <w:softHyphen/>
      </w:r>
      <w:r w:rsidR="00381D87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>ای به اداره امور مراکز رشد،</w:t>
      </w:r>
      <w:r w:rsidR="00CD58D5"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 xml:space="preserve"> نوآوری </w:t>
      </w:r>
      <w:r w:rsidR="00381D87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 xml:space="preserve">و فناوی </w:t>
      </w:r>
      <w:r w:rsidR="00CD58D5"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>دانشگاه، فایل</w:t>
      </w:r>
      <w:r w:rsidR="00CD58D5" w:rsidRPr="00270CEC">
        <w:rPr>
          <w:rFonts w:cs="B Nazanin"/>
          <w:color w:val="323E4F" w:themeColor="text2" w:themeShade="BF"/>
          <w:sz w:val="28"/>
          <w:szCs w:val="28"/>
          <w:rtl/>
          <w:lang w:bidi="fa-IR"/>
        </w:rPr>
        <w:softHyphen/>
      </w:r>
      <w:r w:rsidR="00CD58D5"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 xml:space="preserve">های ارائه، داوری و فیلم هر </w:t>
      </w:r>
      <w:r w:rsidR="00381D87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 xml:space="preserve">یک از </w:t>
      </w:r>
      <w:r w:rsidR="00CD58D5"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>کسب و کار</w:t>
      </w:r>
      <w:r w:rsidR="00381D87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>ها</w:t>
      </w:r>
      <w:r w:rsidR="00CD58D5"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 xml:space="preserve"> را </w:t>
      </w:r>
      <w:r w:rsidR="00813C6C"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>حداکثر</w:t>
      </w:r>
      <w:r w:rsidR="001A7A77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 xml:space="preserve"> تا تاریخ 27/08/1399 </w:t>
      </w:r>
      <w:r w:rsidR="00CD58D5"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 xml:space="preserve">به آدرس ایمیل </w:t>
      </w:r>
      <w:hyperlink r:id="rId8" w:history="1">
        <w:r w:rsidR="00CD58D5" w:rsidRPr="00270CEC">
          <w:rPr>
            <w:rStyle w:val="Hyperlink"/>
            <w:rFonts w:asciiTheme="majorBidi" w:hAnsiTheme="majorBidi" w:cstheme="majorBidi"/>
            <w:color w:val="323E4F" w:themeColor="text2" w:themeShade="BF"/>
            <w:sz w:val="28"/>
            <w:szCs w:val="28"/>
            <w:u w:val="none"/>
            <w:lang w:bidi="fa-IR"/>
          </w:rPr>
          <w:t>tvumarkazeroshd@gmail.com</w:t>
        </w:r>
      </w:hyperlink>
      <w:r w:rsidR="00A86605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 xml:space="preserve"> </w:t>
      </w:r>
      <w:r w:rsidR="00813C6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>ارسال نمایند</w:t>
      </w:r>
      <w:r w:rsidR="00CD58D5" w:rsidRPr="00270CEC">
        <w:rPr>
          <w:rFonts w:cs="B Nazanin" w:hint="cs"/>
          <w:color w:val="323E4F" w:themeColor="text2" w:themeShade="BF"/>
          <w:sz w:val="28"/>
          <w:szCs w:val="28"/>
          <w:rtl/>
          <w:lang w:bidi="fa-IR"/>
        </w:rPr>
        <w:t>.</w:t>
      </w:r>
      <w:r w:rsidR="00A86605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 </w:t>
      </w:r>
      <w:r w:rsidR="007F62A4" w:rsidRPr="00381D87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مرکز رشد</w:t>
      </w:r>
      <w:r w:rsidR="00381D87" w:rsidRPr="00381D87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، نوآوری و فناوری</w:t>
      </w:r>
      <w:r w:rsidR="007F62A4" w:rsidRPr="00381D87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 دانشگاه نیز بعد از دریافت </w:t>
      </w:r>
      <w:r w:rsidR="00CD58D5" w:rsidRPr="00381D87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آثار</w:t>
      </w:r>
      <w:r w:rsidR="00813C6C" w:rsidRPr="00381D87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 از استان</w:t>
      </w:r>
      <w:r w:rsidR="00813C6C" w:rsidRPr="00381D87"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  <w:rtl/>
        </w:rPr>
        <w:softHyphen/>
      </w:r>
      <w:r w:rsidR="00813C6C" w:rsidRPr="00381D87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ها،</w:t>
      </w:r>
      <w:r w:rsidR="00A86605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 </w:t>
      </w:r>
      <w:r w:rsidR="00381D87" w:rsidRPr="00381D87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به منظور</w:t>
      </w:r>
      <w:r w:rsidR="00CD58D5" w:rsidRPr="00381D87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 انتخاب آثار برتر </w:t>
      </w:r>
      <w:r w:rsidR="00381D87" w:rsidRPr="00381D87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داوری نهایی را </w:t>
      </w:r>
      <w:r w:rsidR="00CD58D5" w:rsidRPr="00381D87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توسط داورهای مرکز رشد</w:t>
      </w:r>
      <w:r w:rsidR="00381D87" w:rsidRPr="00381D87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،</w:t>
      </w:r>
      <w:r w:rsidR="00CD58D5" w:rsidRPr="00381D87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 انجام و</w:t>
      </w:r>
      <w:r w:rsidR="00813C6C" w:rsidRPr="00381D87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 نتیجه را در تاریخ 10 آذر ماه</w:t>
      </w:r>
      <w:r w:rsidR="00CD58D5" w:rsidRPr="00381D87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 اعلام می</w:t>
      </w:r>
      <w:r w:rsidR="00CD58D5" w:rsidRPr="00381D87"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  <w:rtl/>
        </w:rPr>
        <w:softHyphen/>
      </w:r>
      <w:r w:rsidR="00CD58D5" w:rsidRPr="00381D87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نماید.</w:t>
      </w:r>
    </w:p>
    <w:p w:rsidR="00CD58D5" w:rsidRPr="00270CEC" w:rsidRDefault="00CD58D5" w:rsidP="00374EB3">
      <w:pPr>
        <w:bidi/>
        <w:spacing w:after="120"/>
        <w:jc w:val="both"/>
        <w:rPr>
          <w:rFonts w:asciiTheme="minorBidi" w:hAnsiTheme="minorBidi" w:cs="B Nazanin"/>
          <w:b/>
          <w:bCs/>
          <w:color w:val="538135" w:themeColor="accent6" w:themeShade="BF"/>
          <w:sz w:val="28"/>
          <w:szCs w:val="28"/>
          <w:shd w:val="clear" w:color="auto" w:fill="FFFFFF"/>
          <w:rtl/>
        </w:rPr>
      </w:pPr>
      <w:r w:rsidRPr="00270CEC">
        <w:rPr>
          <w:rFonts w:asciiTheme="minorBidi" w:hAnsiTheme="minorBidi" w:cs="B Nazanin" w:hint="cs"/>
          <w:b/>
          <w:bCs/>
          <w:color w:val="538135" w:themeColor="accent6" w:themeShade="BF"/>
          <w:sz w:val="28"/>
          <w:szCs w:val="28"/>
          <w:shd w:val="clear" w:color="auto" w:fill="FFFFFF"/>
          <w:rtl/>
        </w:rPr>
        <w:t>مزایا:</w:t>
      </w:r>
    </w:p>
    <w:p w:rsidR="00CD58D5" w:rsidRPr="00270CEC" w:rsidRDefault="00CD58D5" w:rsidP="00381D87">
      <w:pPr>
        <w:pStyle w:val="ListParagraph"/>
        <w:numPr>
          <w:ilvl w:val="0"/>
          <w:numId w:val="4"/>
        </w:numPr>
        <w:bidi/>
        <w:spacing w:after="120"/>
        <w:jc w:val="both"/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</w:rPr>
      </w:pPr>
      <w:r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شناخت </w:t>
      </w:r>
      <w:r w:rsidR="00374EB3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و تجلیل</w:t>
      </w:r>
      <w:r w:rsidR="00A86605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 </w:t>
      </w:r>
      <w:r w:rsidR="00381D87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از </w:t>
      </w:r>
      <w:r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کارآفرینان برتر دانشگاه</w:t>
      </w:r>
      <w:r w:rsidR="001C689E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 فنی و</w:t>
      </w:r>
      <w:r w:rsidR="00374EB3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 حرفه</w:t>
      </w:r>
      <w:r w:rsidR="00374EB3"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  <w:rtl/>
        </w:rPr>
        <w:softHyphen/>
      </w:r>
      <w:r w:rsidR="001C689E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ای </w:t>
      </w:r>
      <w:r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و اهدای جوایز نفیس به </w:t>
      </w:r>
      <w:r w:rsidR="00381D87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آنها</w:t>
      </w:r>
    </w:p>
    <w:p w:rsidR="001C689E" w:rsidRDefault="00374EB3" w:rsidP="00381D87">
      <w:pPr>
        <w:pStyle w:val="ListParagraph"/>
        <w:numPr>
          <w:ilvl w:val="0"/>
          <w:numId w:val="4"/>
        </w:numPr>
        <w:bidi/>
        <w:spacing w:after="120"/>
        <w:jc w:val="both"/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</w:rPr>
      </w:pPr>
      <w:r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ارائه</w:t>
      </w:r>
      <w:r w:rsidR="00A86605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 </w:t>
      </w:r>
      <w:r w:rsidR="001C689E" w:rsidRPr="001C689E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کلیه </w:t>
      </w:r>
      <w:r w:rsidR="00CD58D5" w:rsidRPr="001C689E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حمایت</w:t>
      </w:r>
      <w:r w:rsidR="00CD58D5" w:rsidRPr="001C689E"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  <w:rtl/>
        </w:rPr>
        <w:softHyphen/>
      </w:r>
      <w:r w:rsidR="001C689E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های مادی،</w:t>
      </w:r>
      <w:r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 معنوی</w:t>
      </w:r>
      <w:r w:rsidR="001C689E" w:rsidRPr="001C689E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 وخدمات فنی تخصصی </w:t>
      </w:r>
      <w:r w:rsidR="00CD58D5" w:rsidRPr="001C689E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مرکز رشد دانشگاه </w:t>
      </w:r>
      <w:r w:rsidR="00381D87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به </w:t>
      </w:r>
      <w:r w:rsidR="001C689E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شرکت کنندگان برتر</w:t>
      </w:r>
    </w:p>
    <w:p w:rsidR="00CD58D5" w:rsidRPr="001C689E" w:rsidRDefault="00CD58D5" w:rsidP="00374EB3">
      <w:pPr>
        <w:pStyle w:val="ListParagraph"/>
        <w:numPr>
          <w:ilvl w:val="0"/>
          <w:numId w:val="4"/>
        </w:numPr>
        <w:bidi/>
        <w:spacing w:after="120"/>
        <w:jc w:val="both"/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</w:rPr>
      </w:pPr>
      <w:r w:rsidRPr="001C689E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معرفی</w:t>
      </w:r>
      <w:r w:rsidRPr="001C689E"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  <w:rtl/>
        </w:rPr>
        <w:softHyphen/>
      </w:r>
      <w:r w:rsidRPr="001C689E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 و تبلیغات کسب و کارهای برتر در سایت</w:t>
      </w:r>
      <w:r w:rsidRPr="001C689E"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  <w:rtl/>
        </w:rPr>
        <w:softHyphen/>
      </w:r>
      <w:r w:rsidRPr="001C689E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های مختلف و فضای مجازی دانشگاه در سراسر کشور</w:t>
      </w:r>
    </w:p>
    <w:p w:rsidR="00CD58D5" w:rsidRPr="00270CEC" w:rsidRDefault="00CD58D5" w:rsidP="00374EB3">
      <w:pPr>
        <w:pStyle w:val="ListParagraph"/>
        <w:numPr>
          <w:ilvl w:val="0"/>
          <w:numId w:val="4"/>
        </w:numPr>
        <w:bidi/>
        <w:spacing w:after="120"/>
        <w:jc w:val="both"/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</w:rPr>
      </w:pPr>
      <w:r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دعوت از کارآفرینان برتر در استارت</w:t>
      </w:r>
      <w:r w:rsidRPr="00270CEC"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  <w:rtl/>
        </w:rPr>
        <w:softHyphen/>
      </w:r>
      <w:r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آپ</w:t>
      </w:r>
      <w:r w:rsidRPr="00270CEC"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  <w:rtl/>
        </w:rPr>
        <w:softHyphen/>
      </w:r>
      <w:r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های دانشگاه فنی و حرفه</w:t>
      </w:r>
      <w:r w:rsidRPr="00270CEC"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  <w:rtl/>
        </w:rPr>
        <w:softHyphen/>
      </w:r>
      <w:r w:rsidRPr="00270CEC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ای</w:t>
      </w:r>
    </w:p>
    <w:p w:rsidR="00850060" w:rsidRDefault="00850060" w:rsidP="00A86605">
      <w:pPr>
        <w:pStyle w:val="ListParagraph"/>
        <w:numPr>
          <w:ilvl w:val="0"/>
          <w:numId w:val="4"/>
        </w:numPr>
        <w:bidi/>
        <w:spacing w:after="120"/>
        <w:jc w:val="both"/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</w:rPr>
      </w:pPr>
      <w:r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کسب وکارهای برتر</w:t>
      </w:r>
      <w:r w:rsidR="00381D87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 می</w:t>
      </w:r>
      <w:r w:rsidR="00381D87"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  <w:rtl/>
        </w:rPr>
        <w:softHyphen/>
      </w:r>
      <w:r w:rsidR="00381D87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توانند در صورت داشتن شرایط</w:t>
      </w:r>
      <w:r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 ب</w:t>
      </w:r>
      <w:r w:rsidR="00381D87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ه عنوان واحد</w:t>
      </w:r>
      <w:r w:rsidR="00381D87"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  <w:rtl/>
        </w:rPr>
        <w:softHyphen/>
      </w:r>
      <w:r w:rsidR="00381D87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ها و هسته</w:t>
      </w:r>
      <w:r w:rsidR="00381D87"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  <w:rtl/>
        </w:rPr>
        <w:softHyphen/>
      </w:r>
      <w:r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های فن آور /صنایع خلاق از کلیه حمایتهای ارگان</w:t>
      </w:r>
      <w:r w:rsidR="00381D87"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  <w:rtl/>
        </w:rPr>
        <w:softHyphen/>
      </w:r>
      <w:r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هایی که دانشگاه </w:t>
      </w:r>
      <w:r w:rsidR="00381D87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فنی بعنوان مبادی مستقیم آنها می</w:t>
      </w:r>
      <w:r w:rsidR="00381D87"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  <w:rtl/>
        </w:rPr>
        <w:softHyphen/>
      </w:r>
      <w:r w:rsidR="00A86605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باشد مانند معا</w:t>
      </w:r>
      <w:r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ونت عل</w:t>
      </w:r>
      <w:r w:rsidR="00381D87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می ریاست جمهوری بهره مند شوند.</w:t>
      </w:r>
    </w:p>
    <w:p w:rsidR="001A10E1" w:rsidRDefault="001A10E1" w:rsidP="00374EB3">
      <w:pPr>
        <w:pStyle w:val="ListParagraph"/>
        <w:numPr>
          <w:ilvl w:val="0"/>
          <w:numId w:val="4"/>
        </w:numPr>
        <w:bidi/>
        <w:spacing w:after="120"/>
        <w:jc w:val="both"/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</w:rPr>
      </w:pPr>
      <w:r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تجلیل از استانهای  فعال کشور درفستیوال </w:t>
      </w:r>
    </w:p>
    <w:p w:rsidR="00E42210" w:rsidRDefault="001A10E1" w:rsidP="00381D87">
      <w:pPr>
        <w:pStyle w:val="ListParagraph"/>
        <w:numPr>
          <w:ilvl w:val="0"/>
          <w:numId w:val="4"/>
        </w:numPr>
        <w:bidi/>
        <w:spacing w:after="120"/>
        <w:jc w:val="both"/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</w:rPr>
      </w:pPr>
      <w:r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 xml:space="preserve">تاثیر </w:t>
      </w:r>
      <w:r w:rsidR="00381D87"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ویژه در ارزشیابی حوزه معاونت پژ</w:t>
      </w:r>
      <w:r>
        <w:rPr>
          <w:rFonts w:asciiTheme="minorBidi" w:hAnsiTheme="minorBidi" w:cs="B Nazanin" w:hint="cs"/>
          <w:color w:val="323E4F" w:themeColor="text2" w:themeShade="BF"/>
          <w:sz w:val="28"/>
          <w:szCs w:val="28"/>
          <w:shd w:val="clear" w:color="auto" w:fill="FFFFFF"/>
          <w:rtl/>
        </w:rPr>
        <w:t>وهشی استانها</w:t>
      </w:r>
    </w:p>
    <w:p w:rsidR="001A10E1" w:rsidRPr="001A10E1" w:rsidRDefault="001A10E1" w:rsidP="00374EB3">
      <w:pPr>
        <w:bidi/>
        <w:spacing w:after="120"/>
        <w:jc w:val="both"/>
        <w:rPr>
          <w:rFonts w:asciiTheme="minorBidi" w:hAnsiTheme="minorBidi" w:cs="B Nazanin"/>
          <w:color w:val="323E4F" w:themeColor="text2" w:themeShade="BF"/>
          <w:sz w:val="28"/>
          <w:szCs w:val="28"/>
          <w:shd w:val="clear" w:color="auto" w:fill="FFFFFF"/>
          <w:rtl/>
        </w:rPr>
      </w:pPr>
    </w:p>
    <w:sectPr w:rsidR="001A10E1" w:rsidRPr="001A10E1" w:rsidSect="006E47E5">
      <w:headerReference w:type="default" r:id="rId9"/>
      <w:footerReference w:type="default" r:id="rId10"/>
      <w:pgSz w:w="12240" w:h="15840" w:code="1"/>
      <w:pgMar w:top="2016" w:right="1440" w:bottom="1152" w:left="720" w:header="288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5CCE" w:rsidRDefault="004E5CCE" w:rsidP="002472B3">
      <w:pPr>
        <w:spacing w:after="0" w:line="240" w:lineRule="auto"/>
      </w:pPr>
      <w:r>
        <w:separator/>
      </w:r>
    </w:p>
  </w:endnote>
  <w:endnote w:type="continuationSeparator" w:id="1">
    <w:p w:rsidR="004E5CCE" w:rsidRDefault="004E5CCE" w:rsidP="002472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noProof w:val="0"/>
      </w:rPr>
      <w:id w:val="-87130601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70CEC" w:rsidRDefault="00C31D28">
        <w:pPr>
          <w:pStyle w:val="Footer"/>
          <w:jc w:val="center"/>
        </w:pPr>
        <w:r>
          <w:rPr>
            <w:noProof w:val="0"/>
          </w:rPr>
          <w:fldChar w:fldCharType="begin"/>
        </w:r>
        <w:r w:rsidR="00270CEC">
          <w:instrText xml:space="preserve"> PAGE   \* MERGEFORMAT </w:instrText>
        </w:r>
        <w:r>
          <w:rPr>
            <w:noProof w:val="0"/>
          </w:rPr>
          <w:fldChar w:fldCharType="separate"/>
        </w:r>
        <w:r w:rsidR="001A7A77">
          <w:t>2</w:t>
        </w:r>
        <w:r>
          <w:fldChar w:fldCharType="end"/>
        </w:r>
      </w:p>
    </w:sdtContent>
  </w:sdt>
  <w:p w:rsidR="00270CEC" w:rsidRDefault="00270CE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5CCE" w:rsidRDefault="004E5CCE" w:rsidP="002472B3">
      <w:pPr>
        <w:spacing w:after="0" w:line="240" w:lineRule="auto"/>
      </w:pPr>
      <w:r>
        <w:separator/>
      </w:r>
    </w:p>
  </w:footnote>
  <w:footnote w:type="continuationSeparator" w:id="1">
    <w:p w:rsidR="004E5CCE" w:rsidRDefault="004E5CCE" w:rsidP="002472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7C9" w:rsidRPr="009C57C9" w:rsidRDefault="009C57C9" w:rsidP="009C57C9">
    <w:pPr>
      <w:pStyle w:val="Header"/>
      <w:bidi/>
    </w:pPr>
    <w:r w:rsidRPr="009C57C9">
      <w:rPr>
        <w:lang w:bidi="fa-IR"/>
      </w:rPr>
      <w:drawing>
        <wp:inline distT="0" distB="0" distL="0" distR="0">
          <wp:extent cx="1088411" cy="914400"/>
          <wp:effectExtent l="0" t="0" r="0" b="0"/>
          <wp:docPr id="27" name="Picture 27" descr="D:\TVU - Markaz Roshd\logo rosh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TVU - Markaz Roshd\logo roshd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8411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bidi="fa-IR"/>
      </w:rPr>
      <w:drawing>
        <wp:inline distT="0" distB="0" distL="0" distR="0">
          <wp:extent cx="1115467" cy="850644"/>
          <wp:effectExtent l="0" t="0" r="8890" b="6985"/>
          <wp:docPr id="28" name="Pictur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9729" cy="8538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5706F"/>
    <w:multiLevelType w:val="hybridMultilevel"/>
    <w:tmpl w:val="23C6C8B4"/>
    <w:lvl w:ilvl="0" w:tplc="04090011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3A453A41"/>
    <w:multiLevelType w:val="hybridMultilevel"/>
    <w:tmpl w:val="244AAF0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075EA7"/>
    <w:multiLevelType w:val="hybridMultilevel"/>
    <w:tmpl w:val="FF66AB4C"/>
    <w:lvl w:ilvl="0" w:tplc="040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>
    <w:nsid w:val="7E815E0E"/>
    <w:multiLevelType w:val="hybridMultilevel"/>
    <w:tmpl w:val="86780AF2"/>
    <w:lvl w:ilvl="0" w:tplc="F80ECF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8D513E"/>
    <w:rsid w:val="0005287C"/>
    <w:rsid w:val="00097559"/>
    <w:rsid w:val="000D60C0"/>
    <w:rsid w:val="00170984"/>
    <w:rsid w:val="001A10E1"/>
    <w:rsid w:val="001A7A77"/>
    <w:rsid w:val="001C689E"/>
    <w:rsid w:val="002472B3"/>
    <w:rsid w:val="00270CEC"/>
    <w:rsid w:val="002A2F91"/>
    <w:rsid w:val="00374EB3"/>
    <w:rsid w:val="00381D87"/>
    <w:rsid w:val="00404CBF"/>
    <w:rsid w:val="004E5CCE"/>
    <w:rsid w:val="00504A20"/>
    <w:rsid w:val="005619DC"/>
    <w:rsid w:val="005F040D"/>
    <w:rsid w:val="00685D86"/>
    <w:rsid w:val="006E47E5"/>
    <w:rsid w:val="007261F8"/>
    <w:rsid w:val="007A4AA5"/>
    <w:rsid w:val="007B4F5B"/>
    <w:rsid w:val="007F62A4"/>
    <w:rsid w:val="00813C6C"/>
    <w:rsid w:val="00837F9C"/>
    <w:rsid w:val="00850060"/>
    <w:rsid w:val="00882D2F"/>
    <w:rsid w:val="008D513E"/>
    <w:rsid w:val="00901030"/>
    <w:rsid w:val="00912BE3"/>
    <w:rsid w:val="009C57C9"/>
    <w:rsid w:val="009E4525"/>
    <w:rsid w:val="00A86605"/>
    <w:rsid w:val="00B73DBB"/>
    <w:rsid w:val="00BF2518"/>
    <w:rsid w:val="00C27357"/>
    <w:rsid w:val="00C31D28"/>
    <w:rsid w:val="00C80DF3"/>
    <w:rsid w:val="00CD58D5"/>
    <w:rsid w:val="00E23758"/>
    <w:rsid w:val="00E23D9A"/>
    <w:rsid w:val="00E42210"/>
    <w:rsid w:val="00F17095"/>
    <w:rsid w:val="00FC31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4525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72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72B3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2472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72B3"/>
    <w:rPr>
      <w:noProof/>
    </w:rPr>
  </w:style>
  <w:style w:type="character" w:styleId="Hyperlink">
    <w:name w:val="Hyperlink"/>
    <w:basedOn w:val="DefaultParagraphFont"/>
    <w:uiPriority w:val="99"/>
    <w:unhideWhenUsed/>
    <w:rsid w:val="002A2F91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D58D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66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6605"/>
    <w:rPr>
      <w:rFonts w:ascii="Tahoma" w:hAnsi="Tahoma" w:cs="Tahoma"/>
      <w:noProof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vumarkazeroshd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84943A-8D37-489D-929C-D9AD65A71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 Ghanbari</dc:creator>
  <cp:keywords/>
  <dc:description/>
  <cp:lastModifiedBy>GOLI</cp:lastModifiedBy>
  <cp:revision>8</cp:revision>
  <dcterms:created xsi:type="dcterms:W3CDTF">2020-10-26T04:54:00Z</dcterms:created>
  <dcterms:modified xsi:type="dcterms:W3CDTF">2020-10-31T04:47:00Z</dcterms:modified>
</cp:coreProperties>
</file>